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1F48" w14:textId="77777777" w:rsidR="00706781" w:rsidRDefault="00833917">
      <w:pPr>
        <w:spacing w:after="0"/>
        <w:ind w:left="239" w:hanging="10"/>
        <w:jc w:val="center"/>
      </w:pPr>
      <w:r>
        <w:rPr>
          <w:sz w:val="40"/>
          <w:lang w:val="en-US"/>
        </w:rPr>
        <w:t>П</w:t>
      </w:r>
      <w:r>
        <w:rPr>
          <w:sz w:val="40"/>
        </w:rPr>
        <w:t>АСПОРТ ПИЩЕБЛОКА</w:t>
      </w:r>
    </w:p>
    <w:p w14:paraId="787EF35B" w14:textId="684BAABE" w:rsidR="00706781" w:rsidRDefault="00833917">
      <w:pPr>
        <w:spacing w:after="190"/>
        <w:ind w:left="239" w:right="38" w:hanging="10"/>
        <w:jc w:val="center"/>
      </w:pPr>
      <w:r>
        <w:rPr>
          <w:sz w:val="40"/>
        </w:rPr>
        <w:t>МБДОУ д/с «</w:t>
      </w:r>
      <w:r w:rsidR="00AC42C7">
        <w:rPr>
          <w:sz w:val="40"/>
          <w:lang w:val="en-US"/>
        </w:rPr>
        <w:t>Теремок</w:t>
      </w:r>
      <w:r>
        <w:rPr>
          <w:sz w:val="40"/>
        </w:rPr>
        <w:t>» с.</w:t>
      </w:r>
      <w:r w:rsidR="00AC42C7">
        <w:rPr>
          <w:sz w:val="40"/>
          <w:lang w:val="en-US"/>
        </w:rPr>
        <w:t>Конюшки Чаплыгинского муниципального района</w:t>
      </w:r>
    </w:p>
    <w:p w14:paraId="394AE0F8" w14:textId="77777777" w:rsidR="00706781" w:rsidRDefault="00833917">
      <w:pPr>
        <w:spacing w:after="11" w:line="252" w:lineRule="auto"/>
        <w:ind w:left="330" w:firstLine="9"/>
      </w:pPr>
      <w:r>
        <w:rPr>
          <w:sz w:val="34"/>
        </w:rPr>
        <w:t>1 . Наименование учреждения, количество обучающихся</w:t>
      </w:r>
    </w:p>
    <w:p w14:paraId="4D7E87E8" w14:textId="437B24D6" w:rsidR="00706781" w:rsidRDefault="00833917" w:rsidP="00547D0C">
      <w:pPr>
        <w:tabs>
          <w:tab w:val="center" w:pos="2662"/>
          <w:tab w:val="center" w:pos="5594"/>
        </w:tabs>
        <w:spacing w:after="22" w:line="251" w:lineRule="auto"/>
      </w:pPr>
      <w:r>
        <w:rPr>
          <w:sz w:val="32"/>
        </w:rPr>
        <w:tab/>
        <w:t>МБДОУ д</w:t>
      </w:r>
      <w:r w:rsidR="0035225F">
        <w:rPr>
          <w:sz w:val="32"/>
          <w:lang w:val="en-US"/>
        </w:rPr>
        <w:t xml:space="preserve">/с “Теремок” </w:t>
      </w:r>
      <w:r w:rsidR="00547D0C">
        <w:rPr>
          <w:sz w:val="32"/>
          <w:lang w:val="en-US"/>
        </w:rPr>
        <w:t>с.Конюшки</w:t>
      </w:r>
      <w:r>
        <w:rPr>
          <w:sz w:val="32"/>
        </w:rPr>
        <w:tab/>
      </w:r>
      <w:r w:rsidR="00547D0C">
        <w:rPr>
          <w:sz w:val="32"/>
          <w:lang w:val="en-US"/>
        </w:rPr>
        <w:t xml:space="preserve"> </w:t>
      </w:r>
      <w:r>
        <w:rPr>
          <w:sz w:val="32"/>
        </w:rPr>
        <w:t>Чаплыгинского района Год постройки 198</w:t>
      </w:r>
      <w:r w:rsidR="00547D0C">
        <w:rPr>
          <w:sz w:val="32"/>
          <w:lang w:val="en-US"/>
        </w:rPr>
        <w:t xml:space="preserve">7 </w:t>
      </w:r>
      <w:r>
        <w:rPr>
          <w:sz w:val="32"/>
        </w:rPr>
        <w:t>г. Капитальный ремонт не осуществлялся.</w:t>
      </w:r>
    </w:p>
    <w:p w14:paraId="0A30B7A9" w14:textId="7EED7E26" w:rsidR="00706781" w:rsidRDefault="00833917">
      <w:pPr>
        <w:spacing w:after="324" w:line="251" w:lineRule="auto"/>
        <w:ind w:left="340" w:hanging="10"/>
      </w:pPr>
      <w:r>
        <w:rPr>
          <w:sz w:val="32"/>
        </w:rPr>
        <w:t>-</w:t>
      </w:r>
      <w:r w:rsidR="00547D0C">
        <w:rPr>
          <w:sz w:val="32"/>
          <w:lang w:val="en-US"/>
        </w:rPr>
        <w:t xml:space="preserve"> 8 </w:t>
      </w:r>
      <w:r>
        <w:rPr>
          <w:sz w:val="32"/>
        </w:rPr>
        <w:t>обучающихся</w:t>
      </w:r>
    </w:p>
    <w:p w14:paraId="0A0282D9" w14:textId="77777777" w:rsidR="00706781" w:rsidRDefault="00833917">
      <w:pPr>
        <w:spacing w:after="11" w:line="252" w:lineRule="auto"/>
        <w:ind w:left="330" w:firstLine="9"/>
      </w:pPr>
      <w:r>
        <w:rPr>
          <w:sz w:val="34"/>
        </w:rPr>
        <w:t>2. Адрес и местонахождение пищеблока :</w:t>
      </w:r>
    </w:p>
    <w:p w14:paraId="1D627801" w14:textId="1CF6EAE8" w:rsidR="00706781" w:rsidRDefault="00833917">
      <w:pPr>
        <w:spacing w:after="379" w:line="251" w:lineRule="auto"/>
        <w:ind w:left="28" w:firstLine="317"/>
      </w:pPr>
      <w:r>
        <w:rPr>
          <w:sz w:val="32"/>
        </w:rPr>
        <w:t xml:space="preserve">399910 Липецкая обл., Чаплыгинский район </w:t>
      </w:r>
      <w:r w:rsidR="00B400F8">
        <w:rPr>
          <w:sz w:val="32"/>
          <w:lang w:val="en-US"/>
        </w:rPr>
        <w:t>село Конюшки улица Центральная дом 220</w:t>
      </w:r>
    </w:p>
    <w:p w14:paraId="65A2888A" w14:textId="77777777" w:rsidR="00706781" w:rsidRDefault="00833917">
      <w:pPr>
        <w:spacing w:after="11" w:line="252" w:lineRule="auto"/>
        <w:ind w:left="330" w:firstLine="9"/>
      </w:pPr>
      <w:r>
        <w:rPr>
          <w:sz w:val="34"/>
        </w:rPr>
        <w:t>З. Ведомственная принадлежность (Управление образования, общественное питание)</w:t>
      </w:r>
    </w:p>
    <w:p w14:paraId="275D0F98" w14:textId="77777777" w:rsidR="00706781" w:rsidRDefault="00833917">
      <w:pPr>
        <w:spacing w:after="280" w:line="251" w:lineRule="auto"/>
        <w:ind w:left="340" w:hanging="10"/>
      </w:pPr>
      <w:r>
        <w:rPr>
          <w:sz w:val="32"/>
        </w:rPr>
        <w:t>Комитет по образованию Администрации Чаплыгинского муниципального района</w:t>
      </w:r>
    </w:p>
    <w:p w14:paraId="382BFE8E" w14:textId="77777777" w:rsidR="00706781" w:rsidRDefault="00833917">
      <w:pPr>
        <w:numPr>
          <w:ilvl w:val="0"/>
          <w:numId w:val="1"/>
        </w:numPr>
        <w:spacing w:after="55" w:line="252" w:lineRule="auto"/>
        <w:ind w:left="791" w:hanging="461"/>
      </w:pPr>
      <w:r>
        <w:rPr>
          <w:sz w:val="34"/>
        </w:rPr>
        <w:t>Количество питающихся детей всего, в том числе получающих: завтрак, обед, полдник; завтрак и обед; завтрак; обед; питающихся буфетной продукцией (по возрастным группам)</w:t>
      </w:r>
    </w:p>
    <w:p w14:paraId="0AD15A3E" w14:textId="2ECD2898" w:rsidR="00706781" w:rsidRDefault="00833917">
      <w:pPr>
        <w:spacing w:after="448" w:line="251" w:lineRule="auto"/>
        <w:ind w:left="340" w:hanging="10"/>
      </w:pPr>
      <w:r>
        <w:rPr>
          <w:sz w:val="32"/>
        </w:rPr>
        <w:t xml:space="preserve">Количество питающихся всего — </w:t>
      </w:r>
      <w:r w:rsidR="00EF652A">
        <w:rPr>
          <w:sz w:val="32"/>
          <w:lang w:val="en-US"/>
        </w:rPr>
        <w:t>8 ч</w:t>
      </w:r>
      <w:proofErr w:type="spellStart"/>
      <w:r>
        <w:rPr>
          <w:sz w:val="32"/>
        </w:rPr>
        <w:t>еловек</w:t>
      </w:r>
      <w:proofErr w:type="spellEnd"/>
      <w:r>
        <w:rPr>
          <w:sz w:val="32"/>
        </w:rPr>
        <w:t>;</w:t>
      </w:r>
    </w:p>
    <w:p w14:paraId="1C7FA909" w14:textId="77777777" w:rsidR="00706781" w:rsidRDefault="00833917">
      <w:pPr>
        <w:spacing w:after="394" w:line="252" w:lineRule="auto"/>
        <w:ind w:left="330" w:firstLine="9"/>
      </w:pPr>
      <w:r>
        <w:rPr>
          <w:sz w:val="34"/>
        </w:rPr>
        <w:t>Количество детей, обеспеченных льготным тили бесплатным питанием:</w:t>
      </w:r>
    </w:p>
    <w:p w14:paraId="68846DB2" w14:textId="16989AC1" w:rsidR="00706781" w:rsidRDefault="00602CD7">
      <w:pPr>
        <w:spacing w:after="438" w:line="252" w:lineRule="auto"/>
        <w:ind w:left="330" w:firstLine="9"/>
      </w:pPr>
      <w:r>
        <w:rPr>
          <w:sz w:val="34"/>
          <w:lang w:val="en-US"/>
        </w:rPr>
        <w:t xml:space="preserve">7 </w:t>
      </w:r>
      <w:r w:rsidR="00833917">
        <w:rPr>
          <w:sz w:val="34"/>
        </w:rPr>
        <w:t>человек</w:t>
      </w:r>
    </w:p>
    <w:p w14:paraId="3B71450B" w14:textId="77777777" w:rsidR="00706781" w:rsidRDefault="00833917">
      <w:pPr>
        <w:numPr>
          <w:ilvl w:val="0"/>
          <w:numId w:val="1"/>
        </w:numPr>
        <w:spacing w:after="421" w:line="251" w:lineRule="auto"/>
        <w:ind w:left="791" w:hanging="461"/>
      </w:pPr>
      <w:r>
        <w:rPr>
          <w:sz w:val="32"/>
        </w:rPr>
        <w:t xml:space="preserve">Водоснабжение холодное </w:t>
      </w:r>
      <w:r>
        <w:rPr>
          <w:sz w:val="32"/>
          <w:u w:val="single" w:color="000000"/>
        </w:rPr>
        <w:t>имеется</w:t>
      </w:r>
      <w:r>
        <w:rPr>
          <w:noProof/>
        </w:rPr>
        <w:drawing>
          <wp:inline distT="0" distB="0" distL="0" distR="0" wp14:anchorId="76E6E6DD" wp14:editId="1333B09D">
            <wp:extent cx="6093" cy="12188"/>
            <wp:effectExtent l="0" t="0" r="0" b="0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88BF" w14:textId="772ADF52" w:rsidR="00706781" w:rsidRDefault="00833917">
      <w:pPr>
        <w:numPr>
          <w:ilvl w:val="0"/>
          <w:numId w:val="1"/>
        </w:numPr>
        <w:spacing w:after="698" w:line="251" w:lineRule="auto"/>
        <w:ind w:left="791" w:hanging="461"/>
      </w:pPr>
      <w:r>
        <w:rPr>
          <w:sz w:val="32"/>
        </w:rPr>
        <w:t xml:space="preserve">Водоснабжение горячее - </w:t>
      </w:r>
      <w:proofErr w:type="spellStart"/>
      <w:r>
        <w:rPr>
          <w:sz w:val="32"/>
          <w:u w:val="single" w:color="000000"/>
        </w:rPr>
        <w:t>водонагревател</w:t>
      </w:r>
      <w:proofErr w:type="spellEnd"/>
      <w:r w:rsidR="00602CD7">
        <w:rPr>
          <w:sz w:val="32"/>
          <w:u w:val="single" w:color="000000"/>
          <w:lang w:val="en-US"/>
        </w:rPr>
        <w:t>ь</w:t>
      </w:r>
    </w:p>
    <w:p w14:paraId="5BF4C161" w14:textId="77777777" w:rsidR="00706781" w:rsidRDefault="00833917">
      <w:pPr>
        <w:numPr>
          <w:ilvl w:val="0"/>
          <w:numId w:val="1"/>
        </w:numPr>
        <w:spacing w:after="11" w:line="252" w:lineRule="auto"/>
        <w:ind w:left="791" w:hanging="461"/>
      </w:pPr>
      <w:r>
        <w:rPr>
          <w:sz w:val="34"/>
        </w:rPr>
        <w:t xml:space="preserve">Канализация </w:t>
      </w:r>
      <w:r>
        <w:rPr>
          <w:sz w:val="34"/>
          <w:u w:val="single" w:color="000000"/>
        </w:rPr>
        <w:t>имеется</w:t>
      </w:r>
    </w:p>
    <w:p w14:paraId="57AB96B4" w14:textId="513B2F99" w:rsidR="00706781" w:rsidRDefault="00833917">
      <w:pPr>
        <w:numPr>
          <w:ilvl w:val="0"/>
          <w:numId w:val="1"/>
        </w:numPr>
        <w:spacing w:after="64" w:line="252" w:lineRule="auto"/>
        <w:ind w:left="791" w:hanging="461"/>
      </w:pPr>
      <w:r>
        <w:rPr>
          <w:sz w:val="34"/>
        </w:rPr>
        <w:t>Отопление</w:t>
      </w:r>
      <w:r w:rsidR="00C91527">
        <w:rPr>
          <w:sz w:val="34"/>
          <w:lang w:val="en-US"/>
        </w:rPr>
        <w:t>- дровяной отопление</w:t>
      </w:r>
    </w:p>
    <w:p w14:paraId="6CC169E1" w14:textId="77777777" w:rsidR="00706781" w:rsidRDefault="00833917">
      <w:pPr>
        <w:numPr>
          <w:ilvl w:val="0"/>
          <w:numId w:val="1"/>
        </w:numPr>
        <w:spacing w:after="353" w:line="252" w:lineRule="auto"/>
        <w:ind w:left="791" w:hanging="461"/>
      </w:pPr>
      <w:r>
        <w:rPr>
          <w:sz w:val="34"/>
        </w:rPr>
        <w:lastRenderedPageBreak/>
        <w:t>Вентиляция естественная</w:t>
      </w:r>
    </w:p>
    <w:p w14:paraId="5307CB8E" w14:textId="77777777" w:rsidR="00706781" w:rsidRDefault="00833917">
      <w:pPr>
        <w:spacing w:after="603" w:line="262" w:lineRule="auto"/>
        <w:ind w:left="518" w:firstLine="9"/>
      </w:pPr>
      <w:r>
        <w:rPr>
          <w:sz w:val="32"/>
        </w:rPr>
        <w:t>[0. Освещение Соответствует норме</w:t>
      </w:r>
    </w:p>
    <w:p w14:paraId="6D18F94C" w14:textId="77777777" w:rsidR="00706781" w:rsidRDefault="00833917">
      <w:pPr>
        <w:spacing w:after="0" w:line="252" w:lineRule="auto"/>
        <w:ind w:left="446" w:right="77" w:hanging="442"/>
        <w:jc w:val="both"/>
      </w:pPr>
      <w:r>
        <w:rPr>
          <w:noProof/>
        </w:rPr>
        <w:drawing>
          <wp:inline distT="0" distB="0" distL="0" distR="0" wp14:anchorId="410B221F" wp14:editId="6328C3BF">
            <wp:extent cx="146302" cy="134077"/>
            <wp:effectExtent l="0" t="0" r="0" b="0"/>
            <wp:docPr id="5253" name="Picture 5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3" name="Picture 5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2" cy="1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. Набор помещений с указанием площадей каждого помещения, вместимости обеденного зала.</w:t>
      </w:r>
    </w:p>
    <w:p w14:paraId="7220DC55" w14:textId="77777777" w:rsidR="00706781" w:rsidRDefault="00833917">
      <w:pPr>
        <w:spacing w:after="0" w:line="252" w:lineRule="auto"/>
        <w:ind w:left="4" w:right="77" w:firstLine="9"/>
        <w:jc w:val="both"/>
      </w:pPr>
      <w:r>
        <w:rPr>
          <w:sz w:val="34"/>
        </w:rPr>
        <w:t>Технологический процесс: работа на сырье.</w:t>
      </w:r>
    </w:p>
    <w:p w14:paraId="71B18F4E" w14:textId="77777777" w:rsidR="00706781" w:rsidRDefault="00833917">
      <w:pPr>
        <w:spacing w:after="0" w:line="252" w:lineRule="auto"/>
        <w:ind w:left="4" w:right="461" w:firstLine="9"/>
        <w:jc w:val="both"/>
      </w:pPr>
      <w:r>
        <w:rPr>
          <w:sz w:val="34"/>
        </w:rPr>
        <w:t>Холодильное и технологическое оборудование: по каждой единице оборудования указать марку, год выпуска, состояние (рабочее, не рабочее), для холодильников — температурный режим, холодильные шкафы, стационарные холодильные камеры, низкотемпературное оборудование Помещение</w:t>
      </w:r>
    </w:p>
    <w:p w14:paraId="43D388DD" w14:textId="77777777" w:rsidR="00706781" w:rsidRDefault="00833917">
      <w:pPr>
        <w:spacing w:after="211"/>
      </w:pPr>
      <w:r>
        <w:rPr>
          <w:sz w:val="24"/>
        </w:rPr>
        <w:t>СТОЛОВОЙ:</w:t>
      </w:r>
    </w:p>
    <w:p w14:paraId="253664EC" w14:textId="36712D61" w:rsidR="00706781" w:rsidRDefault="00833917">
      <w:pPr>
        <w:spacing w:after="423" w:line="262" w:lineRule="auto"/>
        <w:ind w:left="4" w:right="4157" w:firstLine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EA50FA" wp14:editId="11315174">
            <wp:simplePos x="0" y="0"/>
            <wp:positionH relativeFrom="page">
              <wp:posOffset>1341098</wp:posOffset>
            </wp:positionH>
            <wp:positionV relativeFrom="page">
              <wp:posOffset>4004029</wp:posOffset>
            </wp:positionV>
            <wp:extent cx="6096" cy="6094"/>
            <wp:effectExtent l="0" t="0" r="0" b="0"/>
            <wp:wrapSquare wrapText="bothSides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C0E7F52" wp14:editId="43373EC3">
            <wp:simplePos x="0" y="0"/>
            <wp:positionH relativeFrom="page">
              <wp:posOffset>1335002</wp:posOffset>
            </wp:positionH>
            <wp:positionV relativeFrom="page">
              <wp:posOffset>4052784</wp:posOffset>
            </wp:positionV>
            <wp:extent cx="18288" cy="73134"/>
            <wp:effectExtent l="0" t="0" r="0" b="0"/>
            <wp:wrapSquare wrapText="bothSides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96F8DBD" wp14:editId="079D6FC5">
            <wp:extent cx="54863" cy="30472"/>
            <wp:effectExtent l="0" t="0" r="0" b="0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proofErr w:type="spellStart"/>
      <w:r>
        <w:rPr>
          <w:sz w:val="32"/>
        </w:rPr>
        <w:t>пищебло</w:t>
      </w:r>
      <w:proofErr w:type="spellEnd"/>
      <w:r w:rsidR="00125E00">
        <w:rPr>
          <w:sz w:val="32"/>
          <w:lang w:val="en-US"/>
        </w:rPr>
        <w:t>к</w:t>
      </w:r>
      <w:r w:rsidR="00D66DB1">
        <w:rPr>
          <w:sz w:val="32"/>
          <w:lang w:val="en-US"/>
        </w:rPr>
        <w:t>а площадь 15.2</w:t>
      </w:r>
      <w:r>
        <w:rPr>
          <w:sz w:val="32"/>
        </w:rPr>
        <w:t xml:space="preserve"> кв.м. </w:t>
      </w:r>
      <w:r>
        <w:rPr>
          <w:noProof/>
        </w:rPr>
        <w:drawing>
          <wp:inline distT="0" distB="0" distL="0" distR="0" wp14:anchorId="3DD57F74" wp14:editId="42876965">
            <wp:extent cx="67055" cy="30473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кладовая</w:t>
      </w:r>
      <w:r>
        <w:rPr>
          <w:sz w:val="32"/>
        </w:rPr>
        <w:tab/>
      </w:r>
      <w:r w:rsidR="00D259A4">
        <w:rPr>
          <w:sz w:val="32"/>
          <w:lang w:val="en-US"/>
        </w:rPr>
        <w:t>- 5.1 кв.м</w:t>
      </w:r>
    </w:p>
    <w:p w14:paraId="32CA7505" w14:textId="594171C2" w:rsidR="00706781" w:rsidRDefault="00833917">
      <w:pPr>
        <w:spacing w:after="266" w:line="297" w:lineRule="auto"/>
        <w:ind w:right="2669" w:firstLine="19"/>
        <w:jc w:val="both"/>
      </w:pPr>
      <w:r>
        <w:rPr>
          <w:sz w:val="32"/>
        </w:rPr>
        <w:t xml:space="preserve">Холодильное и технологическое оборудование: </w:t>
      </w:r>
      <w:r>
        <w:rPr>
          <w:noProof/>
        </w:rPr>
        <w:drawing>
          <wp:inline distT="0" distB="0" distL="0" distR="0" wp14:anchorId="5FE322E1" wp14:editId="27BDEDC1">
            <wp:extent cx="67055" cy="24378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электроплита </w:t>
      </w:r>
      <w:r w:rsidR="000F40CB">
        <w:rPr>
          <w:sz w:val="32"/>
          <w:lang w:val="en-US"/>
        </w:rPr>
        <w:t>4-</w:t>
      </w:r>
      <w:r>
        <w:rPr>
          <w:sz w:val="32"/>
        </w:rPr>
        <w:t xml:space="preserve">х </w:t>
      </w:r>
      <w:proofErr w:type="spellStart"/>
      <w:r>
        <w:rPr>
          <w:sz w:val="32"/>
        </w:rPr>
        <w:t>комфорочная</w:t>
      </w:r>
      <w:proofErr w:type="spellEnd"/>
      <w:r>
        <w:rPr>
          <w:sz w:val="32"/>
        </w:rPr>
        <w:t xml:space="preserve"> 1999 г. </w:t>
      </w:r>
      <w:r>
        <w:rPr>
          <w:noProof/>
        </w:rPr>
        <w:drawing>
          <wp:inline distT="0" distB="0" distL="0" distR="0" wp14:anchorId="3C56BAB0" wp14:editId="6644C6E7">
            <wp:extent cx="414522" cy="182832"/>
            <wp:effectExtent l="0" t="0" r="0" b="0"/>
            <wp:docPr id="5255" name="Picture 5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" name="Picture 52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522" cy="18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8B5E" wp14:editId="58E2943A">
            <wp:extent cx="67055" cy="30472"/>
            <wp:effectExtent l="0" t="0" r="0" b="0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холодильник «</w:t>
      </w:r>
      <w:r w:rsidR="000C2FA1">
        <w:rPr>
          <w:sz w:val="32"/>
          <w:lang w:val="en-US"/>
        </w:rPr>
        <w:t>Pozis</w:t>
      </w:r>
      <w:r>
        <w:rPr>
          <w:sz w:val="32"/>
        </w:rPr>
        <w:t>»</w:t>
      </w:r>
      <w:r w:rsidR="00507CF2">
        <w:rPr>
          <w:sz w:val="32"/>
          <w:lang w:val="en-US"/>
        </w:rPr>
        <w:t xml:space="preserve">2021 </w:t>
      </w:r>
      <w:r w:rsidR="00CA5C95">
        <w:rPr>
          <w:sz w:val="32"/>
          <w:lang w:val="en-US"/>
        </w:rPr>
        <w:t>г .</w:t>
      </w:r>
      <w:r>
        <w:rPr>
          <w:noProof/>
        </w:rPr>
        <w:drawing>
          <wp:inline distT="0" distB="0" distL="0" distR="0" wp14:anchorId="075D5150" wp14:editId="22050E2E">
            <wp:extent cx="1335002" cy="146266"/>
            <wp:effectExtent l="0" t="0" r="0" b="0"/>
            <wp:docPr id="5257" name="Picture 5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" name="Picture 52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5002" cy="1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DC351" wp14:editId="403AD4A4">
            <wp:extent cx="67055" cy="36566"/>
            <wp:effectExtent l="0" t="0" r="0" b="0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холодильник </w:t>
      </w:r>
      <w:r w:rsidR="00CA5C95">
        <w:rPr>
          <w:sz w:val="32"/>
          <w:lang w:val="en-US"/>
        </w:rPr>
        <w:t>“ Норд”</w:t>
      </w:r>
      <w:r>
        <w:rPr>
          <w:sz w:val="32"/>
        </w:rPr>
        <w:t xml:space="preserve"> </w:t>
      </w:r>
      <w:r w:rsidR="00F1301E">
        <w:rPr>
          <w:sz w:val="32"/>
          <w:lang w:val="en-US"/>
        </w:rPr>
        <w:t xml:space="preserve">2002 г.- 1 </w:t>
      </w:r>
      <w:r>
        <w:rPr>
          <w:noProof/>
        </w:rPr>
        <w:drawing>
          <wp:inline distT="0" distB="0" distL="0" distR="0" wp14:anchorId="2BFC65BB" wp14:editId="0CD77BB9">
            <wp:extent cx="67055" cy="30472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кухонный стол </w:t>
      </w:r>
      <w:r>
        <w:rPr>
          <w:sz w:val="32"/>
          <w:lang w:val="en-US"/>
        </w:rPr>
        <w:t xml:space="preserve">3 шт; </w:t>
      </w:r>
      <w:r>
        <w:rPr>
          <w:noProof/>
        </w:rPr>
        <w:drawing>
          <wp:inline distT="0" distB="0" distL="0" distR="0" wp14:anchorId="41B211F1" wp14:editId="67672B0E">
            <wp:extent cx="67055" cy="30472"/>
            <wp:effectExtent l="0" t="0" r="0" b="0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водонагреватель «</w:t>
      </w:r>
      <w:proofErr w:type="spellStart"/>
      <w:r>
        <w:rPr>
          <w:sz w:val="32"/>
        </w:rPr>
        <w:t>thermex</w:t>
      </w:r>
      <w:proofErr w:type="spellEnd"/>
      <w:r>
        <w:rPr>
          <w:sz w:val="32"/>
        </w:rPr>
        <w:t xml:space="preserve">» </w:t>
      </w:r>
      <w:r w:rsidR="00131C6E">
        <w:rPr>
          <w:sz w:val="32"/>
          <w:lang w:val="en-US"/>
        </w:rPr>
        <w:t>40</w:t>
      </w:r>
      <w:r>
        <w:rPr>
          <w:sz w:val="32"/>
        </w:rPr>
        <w:t xml:space="preserve">л. </w:t>
      </w:r>
      <w:r w:rsidR="009E71D6">
        <w:rPr>
          <w:sz w:val="32"/>
          <w:lang w:val="en-US"/>
        </w:rPr>
        <w:t>-</w:t>
      </w:r>
      <w:r>
        <w:rPr>
          <w:sz w:val="32"/>
        </w:rPr>
        <w:t>20</w:t>
      </w:r>
      <w:r w:rsidR="009E71D6">
        <w:rPr>
          <w:sz w:val="32"/>
          <w:lang w:val="en-US"/>
        </w:rPr>
        <w:t>15 г.</w:t>
      </w:r>
      <w:r>
        <w:rPr>
          <w:sz w:val="32"/>
        </w:rPr>
        <w:t xml:space="preserve">  Все оборудование в исправном состоянии.</w:t>
      </w:r>
    </w:p>
    <w:p w14:paraId="1BF81F01" w14:textId="77777777" w:rsidR="00706781" w:rsidRDefault="00833917">
      <w:pPr>
        <w:spacing w:after="0" w:line="252" w:lineRule="auto"/>
        <w:ind w:left="134" w:right="77" w:firstLine="9"/>
        <w:jc w:val="both"/>
      </w:pPr>
      <w:r>
        <w:rPr>
          <w:sz w:val="34"/>
        </w:rPr>
        <w:t>1 З. Меню, принцип составления</w:t>
      </w:r>
      <w:r>
        <w:rPr>
          <w:noProof/>
        </w:rPr>
        <w:drawing>
          <wp:inline distT="0" distB="0" distL="0" distR="0" wp14:anchorId="7BEBB67D" wp14:editId="1CC4C3A9">
            <wp:extent cx="6096" cy="12189"/>
            <wp:effectExtent l="0" t="0" r="0" b="0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2934" w14:textId="77777777" w:rsidR="00706781" w:rsidRDefault="00833917">
      <w:pPr>
        <w:spacing w:after="180" w:line="262" w:lineRule="auto"/>
        <w:ind w:left="4" w:firstLine="9"/>
      </w:pPr>
      <w:r>
        <w:rPr>
          <w:sz w:val="32"/>
        </w:rPr>
        <w:t>Цикличное, согласовано с Роспојребнадзором</w:t>
      </w:r>
      <w:r>
        <w:rPr>
          <w:sz w:val="32"/>
          <w:u w:val="single" w:color="000000"/>
        </w:rPr>
        <w:t>—</w:t>
      </w:r>
    </w:p>
    <w:p w14:paraId="1E9B8071" w14:textId="77777777" w:rsidR="00706781" w:rsidRDefault="00833917">
      <w:pPr>
        <w:spacing w:after="3" w:line="262" w:lineRule="auto"/>
        <w:ind w:left="77" w:right="461" w:firstLine="58"/>
      </w:pPr>
      <w:r>
        <w:rPr>
          <w:sz w:val="32"/>
        </w:rPr>
        <w:t>14. Выполнение норм питания в 2022-2023 учебном году Питание осуществляется за родительские средства:</w:t>
      </w:r>
    </w:p>
    <w:p w14:paraId="4E9B2CA4" w14:textId="77777777" w:rsidR="00706781" w:rsidRDefault="00833917">
      <w:pPr>
        <w:spacing w:after="3" w:line="262" w:lineRule="auto"/>
        <w:ind w:left="96" w:firstLine="9"/>
      </w:pPr>
      <w:r>
        <w:rPr>
          <w:sz w:val="32"/>
        </w:rPr>
        <w:t>- Четырехразовое питание из расчета 90 рублей в день на одного обучающегося, за счет средств областного бюджета.</w:t>
      </w:r>
      <w:r>
        <w:rPr>
          <w:noProof/>
        </w:rPr>
        <w:drawing>
          <wp:inline distT="0" distB="0" distL="0" distR="0" wp14:anchorId="4392F3C0" wp14:editId="779DDFEB">
            <wp:extent cx="6096" cy="12189"/>
            <wp:effectExtent l="0" t="0" r="0" b="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7542" w14:textId="77777777" w:rsidR="00706781" w:rsidRDefault="00833917">
      <w:pPr>
        <w:spacing w:after="0" w:line="252" w:lineRule="auto"/>
        <w:ind w:left="100" w:right="1095" w:hanging="96"/>
        <w:jc w:val="both"/>
      </w:pPr>
      <w:r>
        <w:rPr>
          <w:sz w:val="34"/>
        </w:rPr>
        <w:t>-15. Наличие дотаций (на какие группы льготников они распространяются; в денежном отношении на 1 ребенка): - из местного бюджета</w:t>
      </w:r>
      <w:r>
        <w:rPr>
          <w:noProof/>
        </w:rPr>
        <w:drawing>
          <wp:inline distT="0" distB="0" distL="0" distR="0" wp14:anchorId="7EA42C09" wp14:editId="7B3A443C">
            <wp:extent cx="317003" cy="73152"/>
            <wp:effectExtent l="0" t="0" r="0" b="0"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00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2B1D" w14:textId="77777777" w:rsidR="00706781" w:rsidRDefault="00833917">
      <w:pPr>
        <w:spacing w:after="3" w:line="262" w:lineRule="auto"/>
        <w:ind w:left="115" w:firstLine="9"/>
      </w:pPr>
      <w:r>
        <w:rPr>
          <w:sz w:val="32"/>
        </w:rPr>
        <w:t>- Четырехразовое питание (из расчета 90 рублей в день на одного обучающегося.</w:t>
      </w:r>
    </w:p>
    <w:p w14:paraId="18B1AB9D" w14:textId="43550661" w:rsidR="00706781" w:rsidRDefault="00833917">
      <w:pPr>
        <w:spacing w:after="0" w:line="252" w:lineRule="auto"/>
        <w:ind w:left="154" w:right="922" w:firstLine="9"/>
        <w:jc w:val="both"/>
      </w:pPr>
      <w:r>
        <w:rPr>
          <w:sz w:val="34"/>
        </w:rPr>
        <w:lastRenderedPageBreak/>
        <w:t xml:space="preserve">17. Персонал пищеблока — штат, квалификация, стаж работы, обеспеченность поварами, кухонными рабочими повар —1 чел. З разряд, стаж работы </w:t>
      </w:r>
      <w:r w:rsidR="003C4AC7">
        <w:rPr>
          <w:sz w:val="34"/>
          <w:lang w:val="en-US"/>
        </w:rPr>
        <w:t>6 лет</w:t>
      </w:r>
    </w:p>
    <w:p w14:paraId="731162B9" w14:textId="77777777" w:rsidR="00706781" w:rsidRDefault="00833917">
      <w:pPr>
        <w:spacing w:after="0" w:line="252" w:lineRule="auto"/>
        <w:ind w:left="154" w:right="77" w:firstLine="9"/>
        <w:jc w:val="both"/>
      </w:pPr>
      <w:r>
        <w:rPr>
          <w:sz w:val="34"/>
        </w:rPr>
        <w:t>18, Форма организации питания: наличие договоров на поставку продукции</w:t>
      </w:r>
    </w:p>
    <w:p w14:paraId="7D05585A" w14:textId="365F7996" w:rsidR="00706781" w:rsidRDefault="00833917">
      <w:pPr>
        <w:spacing w:after="253" w:line="262" w:lineRule="auto"/>
        <w:ind w:left="135" w:firstLine="96"/>
        <w:rPr>
          <w:sz w:val="32"/>
        </w:rPr>
      </w:pPr>
      <w:r>
        <w:rPr>
          <w:sz w:val="32"/>
        </w:rPr>
        <w:t xml:space="preserve">МБУ «Центр ООО» осуществляются аукционы в электронной форме по поставке продуктов питания для муниципальных нужд с соблюдением требований, предъявляемым к ассортименту закупаемой продукции, качеству пищевых продуктов, условиям транспортного обеспечения поставок продуктов для </w:t>
      </w:r>
      <w:r w:rsidR="004A0BCF">
        <w:rPr>
          <w:sz w:val="32"/>
        </w:rPr>
        <w:t>детского</w:t>
      </w:r>
      <w:r>
        <w:rPr>
          <w:sz w:val="32"/>
        </w:rPr>
        <w:t xml:space="preserve"> </w:t>
      </w:r>
      <w:r w:rsidR="004A0BCF">
        <w:rPr>
          <w:sz w:val="32"/>
          <w:lang w:val="en-US"/>
        </w:rPr>
        <w:t>Питания</w:t>
      </w:r>
      <w:r>
        <w:rPr>
          <w:sz w:val="32"/>
        </w:rPr>
        <w:t xml:space="preserve"> органами государственного санитарного и ветеринарного контроля.</w:t>
      </w:r>
    </w:p>
    <w:p w14:paraId="07C84BBC" w14:textId="77777777" w:rsidR="00CD7EB2" w:rsidRDefault="00CD7EB2">
      <w:pPr>
        <w:spacing w:after="253" w:line="262" w:lineRule="auto"/>
        <w:ind w:left="135" w:firstLine="96"/>
      </w:pPr>
    </w:p>
    <w:p w14:paraId="511B6C5B" w14:textId="21DC441B" w:rsidR="00706781" w:rsidRDefault="00833917">
      <w:pPr>
        <w:spacing w:after="0"/>
        <w:ind w:left="86"/>
        <w:jc w:val="center"/>
      </w:pPr>
      <w:r>
        <w:rPr>
          <w:sz w:val="32"/>
        </w:rPr>
        <w:t>Заведую</w:t>
      </w:r>
      <w:r w:rsidR="00CD7EB2">
        <w:rPr>
          <w:sz w:val="32"/>
          <w:lang w:val="en-US"/>
        </w:rPr>
        <w:t>щий                                                                      Л.В. Кудряшова</w:t>
      </w:r>
    </w:p>
    <w:sectPr w:rsidR="00706781">
      <w:pgSz w:w="12254" w:h="17083"/>
      <w:pgMar w:top="1113" w:right="230" w:bottom="1710" w:left="2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A77"/>
    <w:multiLevelType w:val="hybridMultilevel"/>
    <w:tmpl w:val="FFFFFFFF"/>
    <w:lvl w:ilvl="0" w:tplc="F44A3BDA">
      <w:start w:val="4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169DC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A8637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B6E1B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ADC2FC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9A587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6CC79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9438D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DCAE4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81"/>
    <w:rsid w:val="000C2FA1"/>
    <w:rsid w:val="000F40CB"/>
    <w:rsid w:val="00125E00"/>
    <w:rsid w:val="00131C6E"/>
    <w:rsid w:val="0022675E"/>
    <w:rsid w:val="0035225F"/>
    <w:rsid w:val="003C4AC7"/>
    <w:rsid w:val="004A0BCF"/>
    <w:rsid w:val="00507CF2"/>
    <w:rsid w:val="00547D0C"/>
    <w:rsid w:val="005859D9"/>
    <w:rsid w:val="005D5AC1"/>
    <w:rsid w:val="00602CD7"/>
    <w:rsid w:val="00706781"/>
    <w:rsid w:val="00833917"/>
    <w:rsid w:val="009E71D6"/>
    <w:rsid w:val="00AC42C7"/>
    <w:rsid w:val="00B400F8"/>
    <w:rsid w:val="00C91527"/>
    <w:rsid w:val="00CA5C95"/>
    <w:rsid w:val="00CD7EB2"/>
    <w:rsid w:val="00D259A4"/>
    <w:rsid w:val="00D66DB1"/>
    <w:rsid w:val="00EA39AA"/>
    <w:rsid w:val="00EF652A"/>
    <w:rsid w:val="00F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68E1"/>
  <w15:docId w15:val="{137B88FF-2E3D-3841-9631-09DAE6A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image" Target="media/image16.jpg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g" /><Relationship Id="rId19" Type="http://schemas.openxmlformats.org/officeDocument/2006/relationships/image" Target="media/image15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Кудряшов Андрей</cp:lastModifiedBy>
  <cp:revision>2</cp:revision>
  <dcterms:created xsi:type="dcterms:W3CDTF">2023-03-28T06:12:00Z</dcterms:created>
  <dcterms:modified xsi:type="dcterms:W3CDTF">2023-03-28T06:12:00Z</dcterms:modified>
</cp:coreProperties>
</file>